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63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Извещение о проведении </w:t>
      </w:r>
      <w:r w:rsidR="00B90A63">
        <w:rPr>
          <w:rFonts w:eastAsia="Times New Roman"/>
          <w:b/>
          <w:bCs/>
          <w:lang w:eastAsia="ru-RU"/>
        </w:rPr>
        <w:t>общественных обсуждений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по </w:t>
      </w:r>
      <w:r w:rsidR="00B673CC" w:rsidRPr="000007D2">
        <w:rPr>
          <w:rFonts w:eastAsia="Times New Roman"/>
          <w:b/>
          <w:bCs/>
          <w:lang w:eastAsia="ru-RU"/>
        </w:rPr>
        <w:t xml:space="preserve">проекту </w:t>
      </w:r>
      <w:r w:rsidR="00B90A63">
        <w:rPr>
          <w:b/>
          <w:sz w:val="23"/>
          <w:szCs w:val="23"/>
        </w:rPr>
        <w:t xml:space="preserve">Генерального плана </w:t>
      </w:r>
      <w:r w:rsidR="00967CB3" w:rsidRPr="000007D2">
        <w:rPr>
          <w:b/>
          <w:sz w:val="23"/>
          <w:szCs w:val="23"/>
        </w:rPr>
        <w:t xml:space="preserve">городского </w:t>
      </w:r>
      <w:r w:rsidR="009D3215" w:rsidRPr="000007D2">
        <w:rPr>
          <w:b/>
          <w:sz w:val="23"/>
          <w:szCs w:val="23"/>
        </w:rPr>
        <w:t>округа</w:t>
      </w:r>
      <w:r w:rsidR="00967CB3" w:rsidRPr="000007D2">
        <w:rPr>
          <w:b/>
          <w:sz w:val="23"/>
          <w:szCs w:val="23"/>
        </w:rPr>
        <w:t xml:space="preserve"> Лотошино Московской области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215D36" w:rsidRDefault="00310530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>В целях создания условий для устойчивого развития территории муниципального образования «Городской округ Лотошино Московской области»,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</w:t>
      </w:r>
      <w:r w:rsidR="00D30D75" w:rsidRPr="00215D36">
        <w:t>,</w:t>
      </w:r>
      <w:r w:rsidR="00A014C9" w:rsidRPr="00215D36">
        <w:t xml:space="preserve"> </w:t>
      </w:r>
      <w:r w:rsidR="00225848" w:rsidRPr="00215D36">
        <w:rPr>
          <w:rFonts w:eastAsia="Times New Roman"/>
          <w:lang w:eastAsia="ru-RU"/>
        </w:rPr>
        <w:t xml:space="preserve">администрация </w:t>
      </w:r>
      <w:r w:rsidR="00B90A63" w:rsidRPr="00215D36">
        <w:rPr>
          <w:rFonts w:eastAsia="Times New Roman"/>
          <w:lang w:eastAsia="ru-RU"/>
        </w:rPr>
        <w:t>городского округа Лотошино</w:t>
      </w:r>
      <w:r w:rsidR="00C80D3B" w:rsidRPr="00215D36">
        <w:rPr>
          <w:rFonts w:eastAsia="Times New Roman"/>
          <w:lang w:eastAsia="ru-RU"/>
        </w:rPr>
        <w:t xml:space="preserve"> Московской области</w:t>
      </w:r>
      <w:r w:rsidR="00225848" w:rsidRPr="00215D36">
        <w:rPr>
          <w:rFonts w:eastAsia="Times New Roman"/>
          <w:lang w:eastAsia="ru-RU"/>
        </w:rPr>
        <w:t xml:space="preserve"> извещает о </w:t>
      </w:r>
      <w:r w:rsidR="00B673CC" w:rsidRPr="00215D36">
        <w:t xml:space="preserve">проведении </w:t>
      </w:r>
      <w:r w:rsidR="00B90A63" w:rsidRPr="00215D36">
        <w:t>общественных обсуждений</w:t>
      </w:r>
      <w:r w:rsidR="00B673CC" w:rsidRPr="00215D36">
        <w:t xml:space="preserve"> в населенных пунктах</w:t>
      </w:r>
      <w:r w:rsidRPr="00215D36">
        <w:t>, расположенных на территории</w:t>
      </w:r>
      <w:r w:rsidR="00B673CC" w:rsidRPr="00215D36">
        <w:t xml:space="preserve"> городского </w:t>
      </w:r>
      <w:r w:rsidR="009D3215" w:rsidRPr="00215D36">
        <w:t>округа</w:t>
      </w:r>
      <w:r w:rsidR="00B673CC" w:rsidRPr="00215D36">
        <w:t xml:space="preserve"> Лотошино по проекту </w:t>
      </w:r>
      <w:r w:rsidR="00B90A63" w:rsidRPr="00215D36">
        <w:t xml:space="preserve">Генерального плана </w:t>
      </w:r>
      <w:r w:rsidR="00575975" w:rsidRPr="00215D36">
        <w:t xml:space="preserve">городского </w:t>
      </w:r>
      <w:r w:rsidR="009D3215" w:rsidRPr="00215D36">
        <w:t>округа</w:t>
      </w:r>
      <w:r w:rsidR="00575975" w:rsidRPr="00215D36">
        <w:t xml:space="preserve"> Лотошино Московской области</w:t>
      </w:r>
      <w:r w:rsidR="00A014C9" w:rsidRPr="00215D36">
        <w:t>.</w:t>
      </w:r>
    </w:p>
    <w:p w:rsidR="00A014C9" w:rsidRPr="00215D36" w:rsidRDefault="00B90A63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>Общественные обсуждения</w:t>
      </w:r>
      <w:r w:rsidR="00A014C9" w:rsidRPr="00215D36">
        <w:t xml:space="preserve"> проводятся в поряд</w:t>
      </w:r>
      <w:r w:rsidRPr="00215D36">
        <w:t xml:space="preserve">ке, установленном статьями 5.1 и 28 </w:t>
      </w:r>
      <w:r w:rsidR="00A014C9" w:rsidRPr="00215D36">
        <w:t xml:space="preserve">Градостроительного кодекса Российской Федерации </w:t>
      </w:r>
      <w:r w:rsidRPr="00215D36">
        <w:t>и 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CC0858" w:rsidRPr="00215D36">
        <w:t>.</w:t>
      </w:r>
    </w:p>
    <w:p w:rsidR="00A014C9" w:rsidRPr="00215D36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Органом, уполномоченным на проведение </w:t>
      </w:r>
      <w:r w:rsidR="009F7371" w:rsidRPr="00215D36">
        <w:t>общественных обсуждений</w:t>
      </w:r>
      <w:r w:rsidRPr="00215D36">
        <w:t xml:space="preserve">, является </w:t>
      </w:r>
      <w:r w:rsidR="00310530" w:rsidRPr="00215D36">
        <w:t xml:space="preserve">отдел архитектуры и градостроительства </w:t>
      </w:r>
      <w:r w:rsidR="009F7371" w:rsidRPr="00215D36">
        <w:t>администраци</w:t>
      </w:r>
      <w:r w:rsidR="00310530" w:rsidRPr="00215D36">
        <w:t>и</w:t>
      </w:r>
      <w:r w:rsidR="00EF0A75" w:rsidRPr="00215D36">
        <w:t xml:space="preserve"> городского округа Лотошино Московской области</w:t>
      </w:r>
      <w:r w:rsidRPr="00215D36">
        <w:t>.</w:t>
      </w:r>
    </w:p>
    <w:p w:rsidR="009F7371" w:rsidRPr="00215D36" w:rsidRDefault="009F7371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Срок проведения общественных обсуждений: </w:t>
      </w:r>
      <w:r w:rsidR="00E745AE" w:rsidRPr="00215D36">
        <w:t>с 3</w:t>
      </w:r>
      <w:r w:rsidRPr="00215D36">
        <w:t>1.0</w:t>
      </w:r>
      <w:r w:rsidR="00E745AE" w:rsidRPr="00215D36">
        <w:t>7</w:t>
      </w:r>
      <w:r w:rsidRPr="00215D36">
        <w:t xml:space="preserve">.2020 г. по </w:t>
      </w:r>
      <w:r w:rsidR="00E745AE" w:rsidRPr="00215D36">
        <w:t>25</w:t>
      </w:r>
      <w:r w:rsidRPr="00215D36">
        <w:t>.0</w:t>
      </w:r>
      <w:r w:rsidR="00E745AE" w:rsidRPr="00215D36">
        <w:t>9</w:t>
      </w:r>
      <w:r w:rsidRPr="00215D36">
        <w:t>.2020 г.</w:t>
      </w:r>
    </w:p>
    <w:p w:rsidR="00A014C9" w:rsidRPr="00215D36" w:rsidRDefault="00A014C9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rPr>
          <w:rFonts w:eastAsia="Times New Roman"/>
          <w:lang w:eastAsia="ru-RU"/>
        </w:rPr>
        <w:t xml:space="preserve">Участвовать в </w:t>
      </w:r>
      <w:r w:rsidR="001F66CD" w:rsidRPr="00215D36">
        <w:rPr>
          <w:rFonts w:eastAsia="Times New Roman"/>
          <w:lang w:eastAsia="ru-RU"/>
        </w:rPr>
        <w:t>общественных обсуждениях</w:t>
      </w:r>
      <w:r w:rsidRPr="00215D36">
        <w:rPr>
          <w:rFonts w:eastAsia="Times New Roman"/>
          <w:lang w:eastAsia="ru-RU"/>
        </w:rPr>
        <w:t xml:space="preserve"> имеют право </w:t>
      </w:r>
      <w:r w:rsidRPr="00215D36">
        <w:t xml:space="preserve">граждане </w:t>
      </w:r>
      <w:r w:rsidR="009D3215" w:rsidRPr="00215D36">
        <w:t>городского округа Лотошино</w:t>
      </w:r>
      <w:r w:rsidRPr="00215D36">
        <w:t xml:space="preserve"> Московской области, постоянно проживающие в границах территории, применительно к которой осуществляется подготовка проекта </w:t>
      </w:r>
      <w:r w:rsidR="001F66CD" w:rsidRPr="00215D36">
        <w:t xml:space="preserve">Генерального плана </w:t>
      </w:r>
      <w:r w:rsidRPr="00215D36">
        <w:t xml:space="preserve">городского </w:t>
      </w:r>
      <w:r w:rsidR="009D3215" w:rsidRPr="00215D36">
        <w:t>округа</w:t>
      </w:r>
      <w:r w:rsidRPr="00215D36">
        <w:t xml:space="preserve"> Лотошино Московской области»,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1F66CD" w:rsidRPr="00215D36" w:rsidRDefault="001F66CD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Информационные материалы по проекту представлены на экспозициях</w:t>
      </w:r>
      <w:r w:rsidR="00E745AE" w:rsidRPr="00215D36">
        <w:t xml:space="preserve"> в период с 31.07.2020 г. по 23.09.2020 г. </w:t>
      </w:r>
      <w:r w:rsidRPr="00215D36">
        <w:t>по адресу:</w:t>
      </w:r>
    </w:p>
    <w:p w:rsidR="00524A44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1.</w:t>
      </w:r>
      <w:r w:rsidR="001F66CD" w:rsidRPr="00215D36">
        <w:rPr>
          <w:rFonts w:ascii="Times New Roman" w:hAnsi="Times New Roman" w:cs="Times New Roman"/>
          <w:sz w:val="24"/>
          <w:szCs w:val="24"/>
        </w:rPr>
        <w:t xml:space="preserve"> Московская обл</w:t>
      </w:r>
      <w:r w:rsidR="00524A44" w:rsidRPr="00215D36">
        <w:rPr>
          <w:rFonts w:ascii="Times New Roman" w:hAnsi="Times New Roman" w:cs="Times New Roman"/>
          <w:sz w:val="24"/>
          <w:szCs w:val="24"/>
        </w:rPr>
        <w:t>.,</w:t>
      </w:r>
      <w:r w:rsidR="001F66CD" w:rsidRPr="0021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CD" w:rsidRPr="00215D36">
        <w:rPr>
          <w:rFonts w:ascii="Times New Roman" w:hAnsi="Times New Roman" w:cs="Times New Roman"/>
          <w:sz w:val="24"/>
          <w:szCs w:val="24"/>
        </w:rPr>
        <w:t>г</w:t>
      </w:r>
      <w:r w:rsidR="00524A44" w:rsidRPr="00215D36">
        <w:rPr>
          <w:rFonts w:ascii="Times New Roman" w:hAnsi="Times New Roman" w:cs="Times New Roman"/>
          <w:sz w:val="24"/>
          <w:szCs w:val="24"/>
        </w:rPr>
        <w:t>.</w:t>
      </w:r>
      <w:r w:rsidR="001F66CD" w:rsidRPr="00215D3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24A44" w:rsidRPr="00215D36">
        <w:rPr>
          <w:rFonts w:ascii="Times New Roman" w:hAnsi="Times New Roman" w:cs="Times New Roman"/>
          <w:sz w:val="24"/>
          <w:szCs w:val="24"/>
        </w:rPr>
        <w:t>.</w:t>
      </w:r>
      <w:r w:rsidR="001F66CD" w:rsidRPr="00215D36">
        <w:rPr>
          <w:rFonts w:ascii="Times New Roman" w:hAnsi="Times New Roman" w:cs="Times New Roman"/>
          <w:sz w:val="24"/>
          <w:szCs w:val="24"/>
        </w:rPr>
        <w:t xml:space="preserve"> Лотошино, </w:t>
      </w:r>
      <w:proofErr w:type="spellStart"/>
      <w:r w:rsidR="001F66CD" w:rsidRPr="00215D3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1F66CD" w:rsidRPr="00215D36">
        <w:rPr>
          <w:rFonts w:ascii="Times New Roman" w:hAnsi="Times New Roman" w:cs="Times New Roman"/>
          <w:sz w:val="24"/>
          <w:szCs w:val="24"/>
        </w:rPr>
        <w:t xml:space="preserve">. Лотошино, ул. Центральная, д. 18 </w:t>
      </w:r>
      <w:r w:rsidR="00E8740E" w:rsidRPr="00215D36">
        <w:rPr>
          <w:rFonts w:ascii="Times New Roman" w:hAnsi="Times New Roman" w:cs="Times New Roman"/>
          <w:sz w:val="24"/>
          <w:szCs w:val="24"/>
        </w:rPr>
        <w:t>(</w:t>
      </w:r>
      <w:r w:rsidR="001F66CD" w:rsidRPr="00215D36">
        <w:rPr>
          <w:rFonts w:ascii="Times New Roman" w:hAnsi="Times New Roman" w:cs="Times New Roman"/>
          <w:sz w:val="24"/>
          <w:szCs w:val="24"/>
        </w:rPr>
        <w:t>2 этаж</w:t>
      </w:r>
      <w:r w:rsidR="00E8740E" w:rsidRPr="00215D36">
        <w:rPr>
          <w:rFonts w:ascii="Times New Roman" w:hAnsi="Times New Roman" w:cs="Times New Roman"/>
          <w:sz w:val="24"/>
          <w:szCs w:val="24"/>
        </w:rPr>
        <w:t xml:space="preserve">, </w:t>
      </w:r>
      <w:r w:rsidR="003F1291" w:rsidRPr="00215D36">
        <w:rPr>
          <w:rFonts w:ascii="Times New Roman" w:hAnsi="Times New Roman" w:cs="Times New Roman"/>
          <w:sz w:val="24"/>
          <w:szCs w:val="24"/>
        </w:rPr>
        <w:t>зал заседаний)</w:t>
      </w:r>
      <w:r w:rsidRPr="00215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понедельник – четверг: с 08.00 до 17.00,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пятница: с 8.00 до 15.00, </w:t>
      </w:r>
    </w:p>
    <w:p w:rsidR="001F66CD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обед: с 12.00 до 13.00</w:t>
      </w:r>
    </w:p>
    <w:p w:rsidR="00524A44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2. </w:t>
      </w:r>
      <w:r w:rsidR="00524A44" w:rsidRPr="00215D36">
        <w:rPr>
          <w:rFonts w:ascii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 w:rsidR="00524A44" w:rsidRPr="00215D3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524A44" w:rsidRPr="00215D36">
        <w:rPr>
          <w:rFonts w:ascii="Times New Roman" w:hAnsi="Times New Roman" w:cs="Times New Roman"/>
          <w:sz w:val="24"/>
          <w:szCs w:val="24"/>
        </w:rPr>
        <w:t>. Лотошино,</w:t>
      </w:r>
      <w:r w:rsidR="001F66CD" w:rsidRPr="00215D36">
        <w:rPr>
          <w:rFonts w:ascii="Times New Roman" w:hAnsi="Times New Roman" w:cs="Times New Roman"/>
          <w:sz w:val="24"/>
          <w:szCs w:val="24"/>
        </w:rPr>
        <w:t xml:space="preserve"> с. Микулино</w:t>
      </w:r>
      <w:r w:rsidRPr="00215D36">
        <w:rPr>
          <w:rFonts w:ascii="Times New Roman" w:hAnsi="Times New Roman" w:cs="Times New Roman"/>
          <w:sz w:val="24"/>
          <w:szCs w:val="24"/>
        </w:rPr>
        <w:t xml:space="preserve">, ул. Микрорайон, д.15. 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понедельник – четверг: с 08.00 до 17.00,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пятница: с 8.00 до 15.00, </w:t>
      </w:r>
    </w:p>
    <w:p w:rsidR="001F66CD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обед: с 12.00 до 13.00</w:t>
      </w:r>
    </w:p>
    <w:p w:rsidR="001F66CD" w:rsidRPr="00215D36" w:rsidRDefault="00E745AE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3. </w:t>
      </w:r>
      <w:r w:rsidR="00524A44" w:rsidRPr="00215D36">
        <w:rPr>
          <w:rFonts w:ascii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 w:rsidR="00524A44" w:rsidRPr="00215D3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524A44" w:rsidRPr="00215D36">
        <w:rPr>
          <w:rFonts w:ascii="Times New Roman" w:hAnsi="Times New Roman" w:cs="Times New Roman"/>
          <w:sz w:val="24"/>
          <w:szCs w:val="24"/>
        </w:rPr>
        <w:t>. Лотошино,</w:t>
      </w:r>
      <w:r w:rsidR="001F66CD" w:rsidRPr="00215D36">
        <w:rPr>
          <w:rFonts w:ascii="Times New Roman" w:hAnsi="Times New Roman" w:cs="Times New Roman"/>
          <w:sz w:val="24"/>
          <w:szCs w:val="24"/>
        </w:rPr>
        <w:t xml:space="preserve"> д. Доры,</w:t>
      </w:r>
      <w:r w:rsidRPr="00215D36">
        <w:rPr>
          <w:rFonts w:ascii="Times New Roman" w:hAnsi="Times New Roman" w:cs="Times New Roman"/>
          <w:sz w:val="24"/>
          <w:szCs w:val="24"/>
        </w:rPr>
        <w:t xml:space="preserve"> дом 5 (здание ДК).</w:t>
      </w:r>
    </w:p>
    <w:p w:rsidR="00524A44" w:rsidRPr="00215D36" w:rsidRDefault="001F66CD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Часы работы экспозици</w:t>
      </w:r>
      <w:r w:rsidR="00524A44" w:rsidRPr="00215D36">
        <w:rPr>
          <w:rFonts w:ascii="Times New Roman" w:hAnsi="Times New Roman" w:cs="Times New Roman"/>
          <w:sz w:val="24"/>
          <w:szCs w:val="24"/>
        </w:rPr>
        <w:t>и</w:t>
      </w:r>
      <w:r w:rsidRPr="00215D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4A44" w:rsidRPr="00215D36" w:rsidRDefault="00524A44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вторник – пятница: с 08.00 до 17.00, </w:t>
      </w:r>
    </w:p>
    <w:p w:rsidR="00524A44" w:rsidRPr="00215D36" w:rsidRDefault="00524A44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суббота: с 9.00 до 15.00, </w:t>
      </w:r>
    </w:p>
    <w:p w:rsidR="00524A44" w:rsidRPr="00215D36" w:rsidRDefault="00524A44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обед: с 12.00 до 13.00.</w:t>
      </w:r>
    </w:p>
    <w:p w:rsidR="00524A44" w:rsidRPr="00215D36" w:rsidRDefault="00524A44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5B7" w:rsidRPr="00215D36" w:rsidRDefault="006F15B7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524A44" w:rsidRPr="00215D36">
        <w:rPr>
          <w:rFonts w:ascii="Times New Roman" w:hAnsi="Times New Roman" w:cs="Times New Roman"/>
          <w:sz w:val="24"/>
          <w:szCs w:val="24"/>
        </w:rPr>
        <w:t>3</w:t>
      </w:r>
      <w:r w:rsidRPr="00215D36">
        <w:rPr>
          <w:rFonts w:ascii="Times New Roman" w:hAnsi="Times New Roman" w:cs="Times New Roman"/>
          <w:sz w:val="24"/>
          <w:szCs w:val="24"/>
        </w:rPr>
        <w:t>1.0</w:t>
      </w:r>
      <w:r w:rsidR="00524A44" w:rsidRPr="00215D36">
        <w:rPr>
          <w:rFonts w:ascii="Times New Roman" w:hAnsi="Times New Roman" w:cs="Times New Roman"/>
          <w:sz w:val="24"/>
          <w:szCs w:val="24"/>
        </w:rPr>
        <w:t>7</w:t>
      </w:r>
      <w:r w:rsidRPr="00215D36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524A44" w:rsidRPr="00215D36">
        <w:rPr>
          <w:rFonts w:ascii="Times New Roman" w:hAnsi="Times New Roman" w:cs="Times New Roman"/>
          <w:sz w:val="24"/>
          <w:szCs w:val="24"/>
        </w:rPr>
        <w:t>23</w:t>
      </w:r>
      <w:r w:rsidRPr="00215D36">
        <w:rPr>
          <w:rFonts w:ascii="Times New Roman" w:hAnsi="Times New Roman" w:cs="Times New Roman"/>
          <w:sz w:val="24"/>
          <w:szCs w:val="24"/>
        </w:rPr>
        <w:t>.0</w:t>
      </w:r>
      <w:r w:rsidR="00524A44" w:rsidRPr="00215D36">
        <w:rPr>
          <w:rFonts w:ascii="Times New Roman" w:hAnsi="Times New Roman" w:cs="Times New Roman"/>
          <w:sz w:val="24"/>
          <w:szCs w:val="24"/>
        </w:rPr>
        <w:t>9</w:t>
      </w:r>
      <w:r w:rsidRPr="00215D36">
        <w:rPr>
          <w:rFonts w:ascii="Times New Roman" w:hAnsi="Times New Roman" w:cs="Times New Roman"/>
          <w:sz w:val="24"/>
          <w:szCs w:val="24"/>
        </w:rPr>
        <w:t>.2020 г. по обсуждаемому проекту: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215D36">
        <w:t>-  в письменной форме при личном обращении в уполномоченный орган - отдел архитектуры и градостроительства администрации городского округа Лотошино;</w:t>
      </w:r>
    </w:p>
    <w:p w:rsidR="00524A44" w:rsidRPr="00215D36" w:rsidRDefault="00524A44" w:rsidP="00524A44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>- в электронном виде посредством государственной информационной системы Московской области «Портал государственных и муниципальных услуг Московской области» - РПГУ МО (</w:t>
      </w:r>
      <w:hyperlink r:id="rId6" w:history="1">
        <w:r w:rsidRPr="00215D36">
          <w:rPr>
            <w:rStyle w:val="a8"/>
            <w:color w:val="auto"/>
          </w:rPr>
          <w:t>https://uslugi.mosreg.ru/</w:t>
        </w:r>
      </w:hyperlink>
      <w:r w:rsidRPr="00215D36">
        <w:t xml:space="preserve">, услуга «Включение предложений и замечаний в протокол публичных слушаний/общественных обсуждений в сфере градостроительной деятельности»), в соответствии с порядком предоставления </w:t>
      </w:r>
      <w:r w:rsidRPr="00215D36">
        <w:lastRenderedPageBreak/>
        <w:t>предложений и замечаний по вопросу, рассматриваемому на общественных обсуждениях или публичных слушаниях в сфере градостроительной деятельности;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почтового отправления (</w:t>
      </w:r>
      <w:r w:rsidRPr="00215D36">
        <w:rPr>
          <w:lang w:eastAsia="ru-RU"/>
        </w:rPr>
        <w:t xml:space="preserve">в администрацию городского округа Лотошино Московской области по адресу: 143800, Московская область, </w:t>
      </w:r>
      <w:proofErr w:type="spellStart"/>
      <w:r w:rsidRPr="00215D36">
        <w:rPr>
          <w:lang w:eastAsia="ru-RU"/>
        </w:rPr>
        <w:t>рп</w:t>
      </w:r>
      <w:proofErr w:type="spellEnd"/>
      <w:r w:rsidRPr="00215D36">
        <w:rPr>
          <w:lang w:eastAsia="ru-RU"/>
        </w:rPr>
        <w:t>. Лотошино, ул. Центральная, д.18, к. 21, с подписью автора предложения, с указанием его фамилии, имени, отчества и адреса местожительства</w:t>
      </w:r>
      <w:r w:rsidRPr="00215D36">
        <w:t>);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официального сайта администрации городского округа Лотошино Московской области;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 xml:space="preserve">-  в письменной форме в адрес </w:t>
      </w:r>
      <w:r w:rsidRPr="00215D36">
        <w:rPr>
          <w:shd w:val="clear" w:color="auto" w:fill="FFFFFF" w:themeFill="background1"/>
        </w:rPr>
        <w:t>администрации городского округа Лотошино;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 посредством записи в книге (журнале) учета посетителей на выставке - экспозиции проекта.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Информационные материалы по проекту Генерального плана городского округа Лотошино Московской области размещены на сайте </w:t>
      </w:r>
      <w:hyperlink r:id="rId7" w:history="1">
        <w:r w:rsidRPr="00215D36">
          <w:rPr>
            <w:rStyle w:val="a8"/>
            <w:color w:val="auto"/>
            <w:lang w:eastAsia="ru-RU"/>
          </w:rPr>
          <w:t>http://лотошинье.рф</w:t>
        </w:r>
      </w:hyperlink>
      <w:r w:rsidRPr="00215D36">
        <w:rPr>
          <w:lang w:eastAsia="ru-RU"/>
        </w:rPr>
        <w:t>, в разделе «Публичные слушания/общественные обсуждения»</w:t>
      </w:r>
      <w:r w:rsidR="00647A2E" w:rsidRPr="00215D36">
        <w:rPr>
          <w:lang w:eastAsia="ru-RU"/>
        </w:rPr>
        <w:t>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</w:p>
    <w:p w:rsidR="001F66CD" w:rsidRPr="00215D36" w:rsidRDefault="00F85E39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График проведения собраний жителей городского округа Лотошино Московской области и других участников общественных обсуждений в целях консультирования и доведения информации о содержании проекта Генерального плана городского округа Лотошино:</w:t>
      </w:r>
    </w:p>
    <w:p w:rsidR="00E013EB" w:rsidRPr="00215D36" w:rsidRDefault="00E013EB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tbl>
      <w:tblPr>
        <w:tblStyle w:val="aa"/>
        <w:tblW w:w="10385" w:type="dxa"/>
        <w:jc w:val="center"/>
        <w:tblLook w:val="04A0" w:firstRow="1" w:lastRow="0" w:firstColumn="1" w:lastColumn="0" w:noHBand="0" w:noVBand="1"/>
      </w:tblPr>
      <w:tblGrid>
        <w:gridCol w:w="426"/>
        <w:gridCol w:w="4394"/>
        <w:gridCol w:w="3546"/>
        <w:gridCol w:w="2019"/>
      </w:tblGrid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E013EB" w:rsidRPr="00215D36" w:rsidRDefault="00E013EB" w:rsidP="009E2371">
            <w:pPr>
              <w:ind w:left="-10202"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394" w:type="dxa"/>
            <w:vAlign w:val="center"/>
          </w:tcPr>
          <w:p w:rsidR="00E013EB" w:rsidRPr="00215D36" w:rsidRDefault="00E013EB" w:rsidP="009E2371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3546" w:type="dxa"/>
            <w:vAlign w:val="center"/>
          </w:tcPr>
          <w:p w:rsidR="00E013EB" w:rsidRPr="00215D36" w:rsidRDefault="00E013EB" w:rsidP="009E2371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19" w:type="dxa"/>
            <w:vAlign w:val="center"/>
          </w:tcPr>
          <w:p w:rsidR="00E013EB" w:rsidRPr="00215D36" w:rsidRDefault="00E013EB" w:rsidP="009E2371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 xml:space="preserve">Дата </w:t>
            </w:r>
            <w:r w:rsidR="00F47E4E" w:rsidRPr="00215D36">
              <w:rPr>
                <w:b/>
                <w:sz w:val="20"/>
                <w:szCs w:val="20"/>
              </w:rPr>
              <w:t xml:space="preserve">и время </w:t>
            </w:r>
            <w:r w:rsidRPr="00215D36">
              <w:rPr>
                <w:b/>
                <w:sz w:val="20"/>
                <w:szCs w:val="20"/>
              </w:rPr>
              <w:t>проведения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рп.Лотошино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п.Кировский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п.Новолотошино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д.Клетки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д.Макарово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д.Нововасильевское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д.Новошино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д.Ивановское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д.Рождество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д.Турово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д.Издетель</w:t>
            </w:r>
            <w:proofErr w:type="spellEnd"/>
            <w:r w:rsidRPr="00215D36">
              <w:t>,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д.Звягино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д.Кудрино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д.Ошенево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д.Редькино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д.Павловское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д.Пешки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д.Чапаево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д.Стрешневы</w:t>
            </w:r>
            <w:proofErr w:type="spellEnd"/>
            <w:r w:rsidRPr="00215D36">
              <w:t xml:space="preserve"> Горы</w:t>
            </w:r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рп</w:t>
            </w:r>
            <w:proofErr w:type="spellEnd"/>
            <w:r w:rsidRPr="00215D36">
              <w:t>. Лотошино, ул. Центральная, д. 20 (здание КДЦ «Русь»)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left="-110" w:right="-2" w:firstLine="110"/>
              <w:jc w:val="center"/>
            </w:pPr>
            <w:r w:rsidRPr="00215D36">
              <w:t xml:space="preserve">25.08.2020 </w:t>
            </w:r>
          </w:p>
          <w:p w:rsidR="00B25466" w:rsidRPr="00215D36" w:rsidRDefault="00B25466" w:rsidP="00B25466">
            <w:pPr>
              <w:ind w:left="-110" w:right="-2" w:firstLine="110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д.Высочки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д.Лужки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д.Михалево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д.Натальино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д.Старое</w:t>
            </w:r>
            <w:proofErr w:type="spellEnd"/>
            <w:r w:rsidRPr="00215D36">
              <w:t xml:space="preserve"> </w:t>
            </w:r>
            <w:proofErr w:type="spellStart"/>
            <w:r w:rsidRPr="00215D36">
              <w:t>Лисино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д. Михалево, ул. Микрорайон, д. 28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26.08.2020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д.Абушково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д.Акулово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д.Афанасово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д.Верейки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д.Калицино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с.Корневское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с.Марково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д.Харпай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д.Монасеино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д.Новое</w:t>
            </w:r>
            <w:proofErr w:type="spellEnd"/>
            <w:r w:rsidRPr="00215D36">
              <w:t xml:space="preserve"> </w:t>
            </w:r>
            <w:proofErr w:type="spellStart"/>
            <w:r w:rsidRPr="00215D36">
              <w:t>Лисино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д.Петровское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д.Поляны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д.Раменье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д.Софийское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д.Татьянки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д. Калицино, ул. Почтовая, д. 11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27.08.2020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д.Аринькино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д.Введенское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д.Вяхирево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д.Ильинское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д.Калистово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д.Канищево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д.Курятниково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д.Могильцы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д.Себудово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д.Сельменево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д.Хилово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д.Шелгуново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д. Введенское, ул. Микрорайон, д. 14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02.09.2020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с.Микулино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д.Боборыкино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д.Владимировка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п.Немки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д.Плетенинское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д.Хранево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с. Микулино, ул. Микрорайон, д. 15 (здание администрации)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03.09.2020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д.Андрейково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д.Волково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д.Кельи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д.Мазлово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д.Палкино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д.Паршино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д.Савостино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с.Судниково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д.Хмелевки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с.Щеглятьево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 xml:space="preserve">д. Савостино, ул. Школьная,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д. 4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04.09.2020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д.Березняки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д.Бренево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д.Гаврилово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lastRenderedPageBreak/>
              <w:t>д.Круглово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д.Плаксино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д.Чекчино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с.Званово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д.Котляково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д.Мармыли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д.Рахново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д.Теребетово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lastRenderedPageBreak/>
              <w:t xml:space="preserve">Московская область, городской </w:t>
            </w:r>
            <w:r w:rsidRPr="00215D36">
              <w:lastRenderedPageBreak/>
              <w:t xml:space="preserve">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 xml:space="preserve">д. </w:t>
            </w:r>
            <w:proofErr w:type="spellStart"/>
            <w:r w:rsidRPr="00215D36">
              <w:t>Гаврилово</w:t>
            </w:r>
            <w:proofErr w:type="spellEnd"/>
            <w:r w:rsidRPr="00215D36">
              <w:t>, д. 36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lastRenderedPageBreak/>
              <w:t xml:space="preserve">08.09.2020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lastRenderedPageBreak/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д.Доры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д.Бородино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д.Брыково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д.Грибаново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с.Егорье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д.Клусово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д.Максимово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д.Марково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д.Матюшкино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д.Ошейкино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д.Степаньково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д. Доры, д. 5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09.09.2020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д.Агнищево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д.Астренево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д.Григорово</w:t>
            </w:r>
            <w:proofErr w:type="spellEnd"/>
            <w:proofErr w:type="gramStart"/>
            <w:r w:rsidRPr="00215D36">
              <w:t xml:space="preserve">,  </w:t>
            </w:r>
            <w:proofErr w:type="spellStart"/>
            <w:r w:rsidRPr="00215D36">
              <w:t>д.Курвино</w:t>
            </w:r>
            <w:proofErr w:type="spellEnd"/>
            <w:proofErr w:type="gramEnd"/>
            <w:r w:rsidRPr="00215D36">
              <w:t xml:space="preserve">, </w:t>
            </w:r>
            <w:proofErr w:type="spellStart"/>
            <w:r w:rsidRPr="00215D36">
              <w:t>д.Мамоново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д.Мастищево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д.Ушаково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д.Воробьево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д.Горы</w:t>
            </w:r>
            <w:proofErr w:type="spellEnd"/>
            <w:r w:rsidRPr="00215D36">
              <w:t xml:space="preserve">-Мещерские, </w:t>
            </w:r>
            <w:proofErr w:type="spellStart"/>
            <w:r w:rsidRPr="00215D36">
              <w:t>д.Орешково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t xml:space="preserve">Московская область, городской округ Лотошино, 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д. Ушаково, д. 60 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10.09.2020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п.Большая</w:t>
            </w:r>
            <w:proofErr w:type="spellEnd"/>
            <w:r w:rsidRPr="00215D36">
              <w:t xml:space="preserve"> Сестра, </w:t>
            </w:r>
            <w:proofErr w:type="spellStart"/>
            <w:r w:rsidRPr="00215D36">
              <w:t>д.Кушелово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д.Телешово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д.Борки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д.Власово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д.Кузяево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п.Торфяной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д.Матвейково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д.Сологино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д.Узорово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д.Шилово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д.Шубино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п. Большая Сестра, д. 25,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16.09.2020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д.Володино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д.Горсткино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д.Добрино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д.Кряково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д.Кульпино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д.Тереховка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д.Урусово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pStyle w:val="ConsPlusNonformat"/>
              <w:ind w:right="-5"/>
              <w:jc w:val="center"/>
            </w:pPr>
            <w:r w:rsidRPr="00215D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, ул. Микрорайон, д.17, (здание ДК)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17.09.2020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  <w:tr w:rsidR="00B2546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д.Боровки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д.Быково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д.Коноплево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д.Пеньи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д,Речки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д.Татарки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Коноплево</w:t>
            </w:r>
            <w:proofErr w:type="spellEnd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, у дома №19 (здание магазина)</w:t>
            </w:r>
          </w:p>
        </w:tc>
        <w:tc>
          <w:tcPr>
            <w:tcW w:w="2019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18.09.2020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в 15.00</w:t>
            </w:r>
          </w:p>
        </w:tc>
      </w:tr>
    </w:tbl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В ходе экспозиции можно получить консультации по проекту Генерального плана городского округа Лотошино Московской области.</w:t>
      </w:r>
    </w:p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E013EB" w:rsidRPr="00215D36" w:rsidRDefault="00E5167C" w:rsidP="00E5167C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  <w:r w:rsidRPr="00215D36">
        <w:t xml:space="preserve">Адрес электронной почты: </w:t>
      </w:r>
      <w:hyperlink r:id="rId8" w:history="1">
        <w:r w:rsidRPr="00215D36">
          <w:rPr>
            <w:rStyle w:val="a8"/>
            <w:color w:val="auto"/>
            <w:lang w:val="en-US"/>
          </w:rPr>
          <w:t>loto</w:t>
        </w:r>
        <w:r w:rsidRPr="00215D36">
          <w:rPr>
            <w:rStyle w:val="a8"/>
            <w:color w:val="auto"/>
          </w:rPr>
          <w:t>@</w:t>
        </w:r>
        <w:r w:rsidRPr="00215D36">
          <w:rPr>
            <w:rStyle w:val="a8"/>
            <w:color w:val="auto"/>
            <w:lang w:val="en-US"/>
          </w:rPr>
          <w:t>mosreg</w:t>
        </w:r>
        <w:r w:rsidRPr="00215D36">
          <w:rPr>
            <w:rStyle w:val="a8"/>
            <w:color w:val="auto"/>
          </w:rPr>
          <w:t>.</w:t>
        </w:r>
        <w:proofErr w:type="spellStart"/>
        <w:r w:rsidRPr="00215D36">
          <w:rPr>
            <w:rStyle w:val="a8"/>
            <w:color w:val="auto"/>
            <w:lang w:val="en-US"/>
          </w:rPr>
          <w:t>ru</w:t>
        </w:r>
        <w:proofErr w:type="spellEnd"/>
      </w:hyperlink>
      <w:r w:rsidRPr="00215D36">
        <w:rPr>
          <w:rStyle w:val="a8"/>
          <w:color w:val="auto"/>
          <w:u w:val="none"/>
        </w:rPr>
        <w:t>.</w:t>
      </w:r>
    </w:p>
    <w:p w:rsidR="00136282" w:rsidRPr="000007D2" w:rsidRDefault="00B14589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  <w:r w:rsidRPr="000007D2">
        <w:tab/>
      </w:r>
      <w:bookmarkStart w:id="0" w:name="_GoBack"/>
      <w:bookmarkEnd w:id="0"/>
    </w:p>
    <w:sectPr w:rsidR="00136282" w:rsidRPr="000007D2" w:rsidSect="00E01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66CD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D36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530"/>
    <w:rsid w:val="00310ABD"/>
    <w:rsid w:val="00311AAA"/>
    <w:rsid w:val="00312D3E"/>
    <w:rsid w:val="00312FF5"/>
    <w:rsid w:val="00313DFF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291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A44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47A2E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5A1D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5B7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4C6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86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7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466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A63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6F5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3EB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67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5AE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40E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47E4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E3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C0F88-BBEF-46A9-8E03-3161BB1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E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D8A8-2715-44A9-B566-4A3E54A8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42</cp:revision>
  <cp:lastPrinted>2020-07-27T08:09:00Z</cp:lastPrinted>
  <dcterms:created xsi:type="dcterms:W3CDTF">2016-10-06T06:52:00Z</dcterms:created>
  <dcterms:modified xsi:type="dcterms:W3CDTF">2020-07-28T05:19:00Z</dcterms:modified>
</cp:coreProperties>
</file>